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924C8" w14:textId="1F002B50" w:rsidR="0020571C" w:rsidRPr="0020571C" w:rsidRDefault="0020571C" w:rsidP="0020571C">
      <w:pPr>
        <w:jc w:val="center"/>
        <w:rPr>
          <w:b/>
          <w:bCs/>
        </w:rPr>
      </w:pPr>
      <w:r w:rsidRPr="0020571C">
        <w:rPr>
          <w:b/>
          <w:bCs/>
        </w:rPr>
        <w:drawing>
          <wp:inline distT="0" distB="0" distL="0" distR="0" wp14:anchorId="1F571E7B" wp14:editId="0553DE51">
            <wp:extent cx="771525" cy="1066800"/>
            <wp:effectExtent l="0" t="0" r="9525" b="0"/>
            <wp:docPr id="145697502"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97502"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744ED29" w14:textId="7D84752F" w:rsidR="0020571C" w:rsidRPr="0020571C" w:rsidRDefault="0020571C" w:rsidP="0020571C">
      <w:pPr>
        <w:jc w:val="center"/>
      </w:pPr>
      <w:r w:rsidRPr="0020571C">
        <w:rPr>
          <w:b/>
          <w:bCs/>
        </w:rPr>
        <w:br/>
        <w:t>кваліфікаційно-дисциплінарна комісія прокурорів</w:t>
      </w:r>
    </w:p>
    <w:p w14:paraId="5A4B3C4C" w14:textId="77777777" w:rsidR="0020571C" w:rsidRPr="0020571C" w:rsidRDefault="0020571C" w:rsidP="0020571C">
      <w:pPr>
        <w:jc w:val="center"/>
      </w:pPr>
    </w:p>
    <w:p w14:paraId="135519DC" w14:textId="77777777" w:rsidR="0020571C" w:rsidRPr="0020571C" w:rsidRDefault="0020571C" w:rsidP="0020571C">
      <w:pPr>
        <w:jc w:val="center"/>
      </w:pPr>
      <w:r w:rsidRPr="0020571C">
        <w:rPr>
          <w:b/>
          <w:bCs/>
        </w:rPr>
        <w:t>РІШЕННЯ</w:t>
      </w:r>
      <w:r w:rsidRPr="0020571C">
        <w:rPr>
          <w:b/>
          <w:bCs/>
        </w:rPr>
        <w:br/>
        <w:t>№17дп-25</w:t>
      </w:r>
    </w:p>
    <w:p w14:paraId="42CDD621" w14:textId="77777777" w:rsidR="0020571C" w:rsidRPr="0020571C" w:rsidRDefault="0020571C" w:rsidP="0020571C">
      <w:pPr>
        <w:jc w:val="center"/>
      </w:pPr>
      <w:r w:rsidRPr="0020571C">
        <w:rPr>
          <w:b/>
          <w:bCs/>
        </w:rPr>
        <w:t>23 січня 2025</w:t>
      </w:r>
    </w:p>
    <w:p w14:paraId="6D9C7538" w14:textId="77777777" w:rsidR="0020571C" w:rsidRPr="0020571C" w:rsidRDefault="0020571C" w:rsidP="0020571C">
      <w:pPr>
        <w:jc w:val="center"/>
      </w:pPr>
      <w:r w:rsidRPr="0020571C">
        <w:rPr>
          <w:b/>
          <w:bCs/>
        </w:rPr>
        <w:t>Київ</w:t>
      </w:r>
    </w:p>
    <w:p w14:paraId="2649DF41" w14:textId="77777777" w:rsidR="0020571C" w:rsidRPr="0020571C" w:rsidRDefault="0020571C" w:rsidP="0020571C">
      <w:r w:rsidRPr="0020571C">
        <w:rPr>
          <w:b/>
          <w:bCs/>
        </w:rPr>
        <w:t>Про закриття дисциплінарного провадження стосовно керівника Правобережної окружної прокуратури міста Дніпра Дніпропетровської області (прокурора) Грицая С.М.</w:t>
      </w:r>
    </w:p>
    <w:p w14:paraId="7B068877" w14:textId="77777777" w:rsidR="0020571C" w:rsidRPr="0020571C" w:rsidRDefault="0020571C" w:rsidP="0020571C"/>
    <w:p w14:paraId="44AE44DA" w14:textId="77777777" w:rsidR="0020571C" w:rsidRPr="0020571C" w:rsidRDefault="0020571C" w:rsidP="0020571C">
      <w:r w:rsidRPr="0020571C">
        <w:t xml:space="preserve">Кваліфікаційно-дисциплінарна комісія прокурорів (далі – Комісія) у складі: головуючого – </w:t>
      </w:r>
      <w:proofErr w:type="spellStart"/>
      <w:r w:rsidRPr="0020571C">
        <w:t>Радзівона</w:t>
      </w:r>
      <w:proofErr w:type="spellEnd"/>
      <w:r w:rsidRPr="0020571C">
        <w:t xml:space="preserve"> М.О., членів Комісії: </w:t>
      </w:r>
      <w:proofErr w:type="spellStart"/>
      <w:r w:rsidRPr="0020571C">
        <w:t>Бобровник</w:t>
      </w:r>
      <w:proofErr w:type="spellEnd"/>
      <w:r w:rsidRPr="0020571C">
        <w:t xml:space="preserve"> С.В., </w:t>
      </w:r>
      <w:proofErr w:type="spellStart"/>
      <w:r w:rsidRPr="0020571C">
        <w:t>Булулукова</w:t>
      </w:r>
      <w:proofErr w:type="spellEnd"/>
      <w:r w:rsidRPr="0020571C">
        <w:t xml:space="preserve"> О.Ю., Гарбузи Н.В., Коваль К.П., </w:t>
      </w:r>
      <w:proofErr w:type="spellStart"/>
      <w:r w:rsidRPr="0020571C">
        <w:t>Куриленка</w:t>
      </w:r>
      <w:proofErr w:type="spellEnd"/>
      <w:r w:rsidRPr="0020571C">
        <w:t xml:space="preserve"> Д.В., </w:t>
      </w:r>
      <w:proofErr w:type="spellStart"/>
      <w:r w:rsidRPr="0020571C">
        <w:t>Мавроді</w:t>
      </w:r>
      <w:proofErr w:type="spellEnd"/>
      <w:r w:rsidRPr="0020571C">
        <w:t xml:space="preserve"> В.В., </w:t>
      </w:r>
      <w:proofErr w:type="spellStart"/>
      <w:r w:rsidRPr="0020571C">
        <w:t>Мнишенко</w:t>
      </w:r>
      <w:proofErr w:type="spellEnd"/>
      <w:r w:rsidRPr="0020571C">
        <w:t xml:space="preserve"> Є.С., Степанової Т.В., розглянувши висновок про відсутність дисциплінарного проступку в діях керівника Правобережної окружної прокуратури міста Дніпра Дніпропетровської області (прокурора) Грицая С.М. у дисциплінарному провадженні № 07/3/2-490дс-71-24,</w:t>
      </w:r>
    </w:p>
    <w:p w14:paraId="6C943057" w14:textId="77777777" w:rsidR="0020571C" w:rsidRPr="0020571C" w:rsidRDefault="0020571C" w:rsidP="0020571C">
      <w:r w:rsidRPr="0020571C">
        <w:t> </w:t>
      </w:r>
    </w:p>
    <w:p w14:paraId="0C0F6EF2" w14:textId="77777777" w:rsidR="0020571C" w:rsidRPr="0020571C" w:rsidRDefault="0020571C" w:rsidP="0020571C">
      <w:r w:rsidRPr="0020571C">
        <w:rPr>
          <w:b/>
          <w:bCs/>
        </w:rPr>
        <w:t>УСТАНОВИЛА:</w:t>
      </w:r>
    </w:p>
    <w:p w14:paraId="471FFEC6" w14:textId="77777777" w:rsidR="0020571C" w:rsidRPr="0020571C" w:rsidRDefault="0020571C" w:rsidP="0020571C">
      <w:r w:rsidRPr="0020571C">
        <w:rPr>
          <w:b/>
          <w:bCs/>
        </w:rPr>
        <w:t> </w:t>
      </w:r>
    </w:p>
    <w:p w14:paraId="317DC8FF" w14:textId="77777777" w:rsidR="0020571C" w:rsidRPr="0020571C" w:rsidRDefault="0020571C" w:rsidP="0020571C">
      <w:r w:rsidRPr="0020571C">
        <w:rPr>
          <w:b/>
          <w:bCs/>
        </w:rPr>
        <w:t>1. Відомості про прокурора, стосовно якого здійснюється дисциплінарне провадження</w:t>
      </w:r>
    </w:p>
    <w:p w14:paraId="4194BB06" w14:textId="77777777" w:rsidR="0020571C" w:rsidRPr="0020571C" w:rsidRDefault="0020571C" w:rsidP="0020571C">
      <w:r w:rsidRPr="0020571C">
        <w:rPr>
          <w:b/>
          <w:bCs/>
        </w:rPr>
        <w:t> </w:t>
      </w:r>
    </w:p>
    <w:p w14:paraId="01D7AD99" w14:textId="77777777" w:rsidR="0020571C" w:rsidRPr="0020571C" w:rsidRDefault="0020571C" w:rsidP="0020571C">
      <w:r w:rsidRPr="0020571C">
        <w:t>Грицай Сергій Миколайович в органах прокуратури працює з липня 2009 року по теперішній час. На посаді керівника Правобережної окружної прокуратури міста Дніпра Дніпропетровської області працює з 30 березня 2021 року (наказ керівника Дніпропетровської обласної прокуратури від 29 березня 2021 № 841к).</w:t>
      </w:r>
    </w:p>
    <w:p w14:paraId="4A2B86F2" w14:textId="77777777" w:rsidR="0020571C" w:rsidRPr="0020571C" w:rsidRDefault="0020571C" w:rsidP="0020571C">
      <w:r w:rsidRPr="0020571C">
        <w:lastRenderedPageBreak/>
        <w:t>Присягу працівника прокуратури Грицай С.М. склав 08 лютого 2011 року, з положеннями Кодексу професійної етики та поведінки прокурорів ознайомлений 21 грудня 2012 року.</w:t>
      </w:r>
    </w:p>
    <w:p w14:paraId="02E4CCE2" w14:textId="77777777" w:rsidR="0020571C" w:rsidRPr="0020571C" w:rsidRDefault="0020571C" w:rsidP="0020571C">
      <w:r w:rsidRPr="0020571C">
        <w:t>Характеризується позитивно, дисциплінарних стягнень не має.</w:t>
      </w:r>
    </w:p>
    <w:p w14:paraId="1E94B1DA" w14:textId="77777777" w:rsidR="0020571C" w:rsidRPr="0020571C" w:rsidRDefault="0020571C" w:rsidP="0020571C">
      <w:r w:rsidRPr="0020571C">
        <w:rPr>
          <w:b/>
          <w:bCs/>
        </w:rPr>
        <w:t> </w:t>
      </w:r>
    </w:p>
    <w:p w14:paraId="4977B111" w14:textId="77777777" w:rsidR="0020571C" w:rsidRPr="0020571C" w:rsidRDefault="0020571C" w:rsidP="0020571C">
      <w:r w:rsidRPr="0020571C">
        <w:rPr>
          <w:b/>
          <w:bCs/>
        </w:rPr>
        <w:t>2. Відомості щодо етапів дисциплінарного провадження</w:t>
      </w:r>
    </w:p>
    <w:p w14:paraId="0FD0C4DA" w14:textId="77777777" w:rsidR="0020571C" w:rsidRPr="0020571C" w:rsidRDefault="0020571C" w:rsidP="0020571C">
      <w:r w:rsidRPr="0020571C">
        <w:t xml:space="preserve">До Комісії 18 червня 2024 року надійшла ухвала судді Солонянського районного суду Дніпропетровської області </w:t>
      </w:r>
      <w:proofErr w:type="spellStart"/>
      <w:r w:rsidRPr="0020571C">
        <w:t>Стрельникова</w:t>
      </w:r>
      <w:proofErr w:type="spellEnd"/>
      <w:r w:rsidRPr="0020571C">
        <w:t xml:space="preserve"> О.О. від 12 червня 2024 року (далі – дисциплінарна скарга) про вчинення керівником Правобережної окружної прокуратури міста Дніпра Дніпропетровської області Грицаєм С.М. дисциплінарного проступку.</w:t>
      </w:r>
    </w:p>
    <w:p w14:paraId="571C9358" w14:textId="77777777" w:rsidR="0020571C" w:rsidRPr="0020571C" w:rsidRDefault="0020571C" w:rsidP="0020571C">
      <w:r w:rsidRPr="0020571C">
        <w:t xml:space="preserve">За допомогою автоматизованої системи дисциплінарну скаргу </w:t>
      </w:r>
      <w:proofErr w:type="spellStart"/>
      <w:r w:rsidRPr="0020571C">
        <w:t>розподілено</w:t>
      </w:r>
      <w:proofErr w:type="spellEnd"/>
      <w:r w:rsidRPr="0020571C">
        <w:t xml:space="preserve"> члену Комісії </w:t>
      </w:r>
      <w:proofErr w:type="spellStart"/>
      <w:r w:rsidRPr="0020571C">
        <w:t>Отвіновському</w:t>
      </w:r>
      <w:proofErr w:type="spellEnd"/>
      <w:r w:rsidRPr="0020571C">
        <w:t xml:space="preserve"> П.Л., яким 21 червня 2024 року прийнято рішення про відкриття дисциплінарного провадження № 07/3/2-490дс-71дп-24.</w:t>
      </w:r>
    </w:p>
    <w:p w14:paraId="7E4D80FD" w14:textId="77777777" w:rsidR="0020571C" w:rsidRPr="0020571C" w:rsidRDefault="0020571C" w:rsidP="0020571C">
      <w:r w:rsidRPr="0020571C">
        <w:t xml:space="preserve">Рішенням Комісії від 14 серпня 2024 року № 33зп-24 припинено повноваження члена Комісії </w:t>
      </w:r>
      <w:proofErr w:type="spellStart"/>
      <w:r w:rsidRPr="0020571C">
        <w:t>Отвіновського</w:t>
      </w:r>
      <w:proofErr w:type="spellEnd"/>
      <w:r w:rsidRPr="0020571C">
        <w:t xml:space="preserve"> П.Л.</w:t>
      </w:r>
    </w:p>
    <w:p w14:paraId="7E5A6AEF" w14:textId="77777777" w:rsidR="0020571C" w:rsidRPr="0020571C" w:rsidRDefault="0020571C" w:rsidP="0020571C">
      <w:r w:rsidRPr="0020571C">
        <w:t>У зв’язку з наведеним здійснено повторний перерозподіл дисциплінарного провадження та 29 серпня 2024 року автоматизованою системою визначено члена Комісії Цуркана М.І.</w:t>
      </w:r>
    </w:p>
    <w:p w14:paraId="6DC54AEF" w14:textId="77777777" w:rsidR="0020571C" w:rsidRPr="0020571C" w:rsidRDefault="0020571C" w:rsidP="0020571C">
      <w:r w:rsidRPr="0020571C">
        <w:t xml:space="preserve">Надалі, у зв’язку з формуванням 04 грудня 2024 року нового повноважного складу Комісії  автоматизованою системою 05 грудня 2024 року дисциплінарне провадження </w:t>
      </w:r>
      <w:proofErr w:type="spellStart"/>
      <w:r w:rsidRPr="0020571C">
        <w:t>розподілено</w:t>
      </w:r>
      <w:proofErr w:type="spellEnd"/>
      <w:r w:rsidRPr="0020571C">
        <w:t xml:space="preserve"> члену Комісії </w:t>
      </w:r>
      <w:proofErr w:type="spellStart"/>
      <w:r w:rsidRPr="0020571C">
        <w:t>Булулукову</w:t>
      </w:r>
      <w:proofErr w:type="spellEnd"/>
      <w:r w:rsidRPr="0020571C">
        <w:t xml:space="preserve"> О.Ю.</w:t>
      </w:r>
    </w:p>
    <w:p w14:paraId="44D89342" w14:textId="77777777" w:rsidR="0020571C" w:rsidRPr="0020571C" w:rsidRDefault="0020571C" w:rsidP="0020571C">
      <w:r w:rsidRPr="0020571C">
        <w:t>За результатами перевірки членом Комісії 09 січня 2025 року складено висновок про відсутність дисциплінарного проступку в діях керівника Правобережної окружної прокуратури міста Дніпра Дніпропетровської області (прокурора) Грицая С.М., який разом з матеріалами дисциплінарного провадження передано на розгляд Комісії.</w:t>
      </w:r>
    </w:p>
    <w:p w14:paraId="43961C20" w14:textId="77777777" w:rsidR="0020571C" w:rsidRPr="0020571C" w:rsidRDefault="0020571C" w:rsidP="0020571C">
      <w:r w:rsidRPr="0020571C">
        <w:t>Скаржника та прокурора своєчасно та належним чином повідомлено про час і місце проведення засідання Комісії.</w:t>
      </w:r>
    </w:p>
    <w:p w14:paraId="70C1C699" w14:textId="77777777" w:rsidR="0020571C" w:rsidRPr="0020571C" w:rsidRDefault="0020571C" w:rsidP="0020571C">
      <w:r w:rsidRPr="0020571C">
        <w:t>На засідання Комісії прокурор Грицай С.М. не з’явився, надавши письмову згоду на розгляд висновку за його відсутності. Скаржник на засідання комісії не прибув.</w:t>
      </w:r>
    </w:p>
    <w:p w14:paraId="54ECC6A7" w14:textId="77777777" w:rsidR="0020571C" w:rsidRPr="0020571C" w:rsidRDefault="0020571C" w:rsidP="0020571C">
      <w:r w:rsidRPr="0020571C">
        <w:t>За наведених обставин Комісія, ураховуючи вимоги пункту 1 частини третьої статті  47 Закону України «Про прокуратуру» від 14 жовтня 2014 року</w:t>
      </w:r>
      <w:r w:rsidRPr="0020571C">
        <w:br/>
      </w:r>
      <w:r w:rsidRPr="0020571C">
        <w:lastRenderedPageBreak/>
        <w:t>№ 1697-</w:t>
      </w:r>
      <w:r w:rsidRPr="0020571C">
        <w:rPr>
          <w:lang w:val="en-US"/>
        </w:rPr>
        <w:t>VII </w:t>
      </w:r>
      <w:r w:rsidRPr="0020571C">
        <w:t>(далі – Закон № 1697</w:t>
      </w:r>
      <w:r w:rsidRPr="0020571C">
        <w:noBreakHyphen/>
        <w:t>VII), прийняла рішення про розгляд висновку за відсутності прокурора Грицая С.М.</w:t>
      </w:r>
    </w:p>
    <w:p w14:paraId="1A8DE43D" w14:textId="77777777" w:rsidR="0020571C" w:rsidRPr="0020571C" w:rsidRDefault="0020571C" w:rsidP="0020571C">
      <w:r w:rsidRPr="0020571C">
        <w:rPr>
          <w:b/>
          <w:bCs/>
        </w:rPr>
        <w:t> </w:t>
      </w:r>
    </w:p>
    <w:p w14:paraId="5079BD65" w14:textId="77777777" w:rsidR="0020571C" w:rsidRPr="0020571C" w:rsidRDefault="0020571C" w:rsidP="0020571C">
      <w:r w:rsidRPr="0020571C">
        <w:rPr>
          <w:b/>
          <w:bCs/>
        </w:rPr>
        <w:t> 3. Зміст дисциплінарної скарги</w:t>
      </w:r>
    </w:p>
    <w:p w14:paraId="69639F3C" w14:textId="77777777" w:rsidR="0020571C" w:rsidRPr="0020571C" w:rsidRDefault="0020571C" w:rsidP="0020571C">
      <w:r w:rsidRPr="0020571C">
        <w:t>Скаржником зазначено про те, що прокурор Грицай С.М., як керівник Правобережної окружної прокуратури міста Дніпра Дніпропетровської області не забезпечив явку прокурора у судові засідання  (судова справа</w:t>
      </w:r>
      <w:r w:rsidRPr="0020571C">
        <w:br/>
      </w:r>
      <w:r w:rsidRPr="0020571C">
        <w:rPr>
          <w:i/>
          <w:iCs/>
        </w:rPr>
        <w:t>№ конфіденційна інформація</w:t>
      </w:r>
      <w:r w:rsidRPr="0020571C">
        <w:t>), призначені у Солонянському районному суді Дніпропетровської області, а саме 05 червня 2024 року та 12 червня 2024 року.</w:t>
      </w:r>
    </w:p>
    <w:p w14:paraId="2DE0AEF1" w14:textId="77777777" w:rsidR="0020571C" w:rsidRPr="0020571C" w:rsidRDefault="0020571C" w:rsidP="0020571C">
      <w:r w:rsidRPr="0020571C">
        <w:t>З огляду на викладене, на думку скаржника, в діях Грицая С.М. вбачаються ознаки дисциплінарного проступку, передбаченого пунктом 1 частини першої статті 43 Закону № 1697</w:t>
      </w:r>
      <w:r w:rsidRPr="0020571C">
        <w:noBreakHyphen/>
        <w:t>VII, а саме – невиконання чи неналежне виконання службових обов’язків.</w:t>
      </w:r>
    </w:p>
    <w:p w14:paraId="1FA42DD7" w14:textId="77777777" w:rsidR="0020571C" w:rsidRPr="0020571C" w:rsidRDefault="0020571C" w:rsidP="0020571C">
      <w:r w:rsidRPr="0020571C">
        <w:rPr>
          <w:b/>
          <w:bCs/>
        </w:rPr>
        <w:t> </w:t>
      </w:r>
    </w:p>
    <w:p w14:paraId="787F6639" w14:textId="77777777" w:rsidR="0020571C" w:rsidRPr="0020571C" w:rsidRDefault="0020571C" w:rsidP="0020571C">
      <w:r w:rsidRPr="0020571C">
        <w:rPr>
          <w:b/>
          <w:bCs/>
        </w:rPr>
        <w:t>4. Обставини, встановлені під час здійснення дисциплінарного провадження</w:t>
      </w:r>
    </w:p>
    <w:p w14:paraId="4A817FBC" w14:textId="77777777" w:rsidR="0020571C" w:rsidRPr="0020571C" w:rsidRDefault="0020571C" w:rsidP="0020571C">
      <w:r w:rsidRPr="0020571C">
        <w:rPr>
          <w:b/>
          <w:bCs/>
        </w:rPr>
        <w:t> </w:t>
      </w:r>
    </w:p>
    <w:p w14:paraId="650E1FD8" w14:textId="77777777" w:rsidR="0020571C" w:rsidRPr="0020571C" w:rsidRDefault="0020571C" w:rsidP="0020571C">
      <w:r w:rsidRPr="0020571C">
        <w:t xml:space="preserve">Заслухавши доповідача – члена Комісії </w:t>
      </w:r>
      <w:proofErr w:type="spellStart"/>
      <w:r w:rsidRPr="0020571C">
        <w:t>Булулукова</w:t>
      </w:r>
      <w:proofErr w:type="spellEnd"/>
      <w:r w:rsidRPr="0020571C">
        <w:t xml:space="preserve"> О.Ю., вивчивши висновок, дослідивши матеріали дисциплінарного провадження, Комісія встановила таке.</w:t>
      </w:r>
    </w:p>
    <w:p w14:paraId="69E8856C" w14:textId="77777777" w:rsidR="0020571C" w:rsidRPr="0020571C" w:rsidRDefault="0020571C" w:rsidP="0020571C">
      <w:r w:rsidRPr="0020571C">
        <w:t>Солонянським районним судом Дніпропетровської області проводився судовий розгляд  (судова справа </w:t>
      </w:r>
      <w:r w:rsidRPr="0020571C">
        <w:rPr>
          <w:i/>
          <w:iCs/>
        </w:rPr>
        <w:t>№ конфіденційна інформація</w:t>
      </w:r>
      <w:r w:rsidRPr="0020571C">
        <w:t>) за клопотанням начальника Державної установи «Солонянська виправна колонія (№21)» Міністерства юстиції України про застосування заходу стягнення до особи, позбавленої волі, у виді переведення засудженого до приміщення камерного типу (одиночної камери).</w:t>
      </w:r>
    </w:p>
    <w:p w14:paraId="185365EA" w14:textId="77777777" w:rsidR="0020571C" w:rsidRPr="0020571C" w:rsidRDefault="0020571C" w:rsidP="0020571C">
      <w:r w:rsidRPr="0020571C">
        <w:t>Під час судового розгляду справи </w:t>
      </w:r>
      <w:r w:rsidRPr="0020571C">
        <w:rPr>
          <w:i/>
          <w:iCs/>
        </w:rPr>
        <w:t>№ конфіденційна інформація</w:t>
      </w:r>
      <w:r w:rsidRPr="0020571C">
        <w:t>, мали місце призначення судових засідань на 05 червня 2024 року та 12 червня 2024 року.</w:t>
      </w:r>
    </w:p>
    <w:p w14:paraId="52798824" w14:textId="77777777" w:rsidR="0020571C" w:rsidRPr="0020571C" w:rsidRDefault="0020571C" w:rsidP="0020571C">
      <w:r w:rsidRPr="0020571C">
        <w:t>Правобережною окружною прокуратурою міста Дніпра засобами електронного зв’язку отримано з Солонянського районного суду Дніпропетровської області судові виклики у справі </w:t>
      </w:r>
      <w:r w:rsidRPr="0020571C">
        <w:rPr>
          <w:i/>
          <w:iCs/>
        </w:rPr>
        <w:t>№ конфіденційна інформація</w:t>
      </w:r>
      <w:r w:rsidRPr="0020571C">
        <w:t> на 13 годину 05 червня 2024 року та на 11 годину 12 червня 2024 року.</w:t>
      </w:r>
    </w:p>
    <w:p w14:paraId="1B68A785" w14:textId="77777777" w:rsidR="0020571C" w:rsidRPr="0020571C" w:rsidRDefault="0020571C" w:rsidP="0020571C">
      <w:r w:rsidRPr="0020571C">
        <w:t>За резолюцією керівництва окружної прокуратури участь у судових засіданнях доручалось прокурорам окружної прокуратури ОСОБА 1, ОСОБА 2 та ОСОБА 3.</w:t>
      </w:r>
    </w:p>
    <w:p w14:paraId="18EF5603" w14:textId="77777777" w:rsidR="0020571C" w:rsidRPr="0020571C" w:rsidRDefault="0020571C" w:rsidP="0020571C">
      <w:r w:rsidRPr="0020571C">
        <w:lastRenderedPageBreak/>
        <w:t>Відповідно до наказу керівника Дніпропетровської обласної прокуратури </w:t>
      </w:r>
      <w:r w:rsidRPr="0020571C">
        <w:rPr>
          <w:i/>
          <w:iCs/>
        </w:rPr>
        <w:t>№ конфіденційна інформація</w:t>
      </w:r>
      <w:r w:rsidRPr="0020571C">
        <w:t>, прокурор окружної прокуратури ОСОБА 1 перебував у щорічній відпустці з 03 червня 2024 року до 21 червня 2024 року.</w:t>
      </w:r>
    </w:p>
    <w:p w14:paraId="30C36983" w14:textId="77777777" w:rsidR="0020571C" w:rsidRPr="0020571C" w:rsidRDefault="0020571C" w:rsidP="0020571C">
      <w:r w:rsidRPr="0020571C">
        <w:t>З наданих члену Комісії, пояснень прокурорів Правобережної окружної прокуратури міста Дніпра Дніпропетровської області ОСОБА 2 та</w:t>
      </w:r>
      <w:r w:rsidRPr="0020571C">
        <w:br/>
        <w:t>ОСОБА 3 вбачається, що ОСОБА 2 о 12 годині 55 хвилин 05 червня</w:t>
      </w:r>
      <w:r w:rsidRPr="0020571C">
        <w:br/>
        <w:t>2024 року прибув до Солонянського районного суду Дніпропетровської області з метою забезпечення участі у справі </w:t>
      </w:r>
      <w:r w:rsidRPr="0020571C">
        <w:rPr>
          <w:i/>
          <w:iCs/>
        </w:rPr>
        <w:t>№ конфіденційна інформація</w:t>
      </w:r>
      <w:r w:rsidRPr="0020571C">
        <w:t>. За повідомленням помічника судді, вказане судове засідання не відбулося з технічних причин (не було електропостачання чи Інтернету, точно не відомо, монітори в залі судових засідань були вимкнуті).</w:t>
      </w:r>
    </w:p>
    <w:p w14:paraId="53B397D0" w14:textId="77777777" w:rsidR="0020571C" w:rsidRPr="0020571C" w:rsidRDefault="0020571C" w:rsidP="0020571C">
      <w:r w:rsidRPr="0020571C">
        <w:t>Прокурор ОСОБА 3 повідомив, що 06 червня 2024 року через систему документообігу ІС «СЕД», отримав судовий виклик у судове засідання по справі </w:t>
      </w:r>
      <w:r w:rsidRPr="0020571C">
        <w:rPr>
          <w:i/>
          <w:iCs/>
        </w:rPr>
        <w:t>№ конфіденційна інформація</w:t>
      </w:r>
      <w:r w:rsidRPr="0020571C">
        <w:t> на 11 годину 12 червня 2024 року. Враховуючи, що відстань до Солонянського районного суду Дніпропетровської області  приблизно 45 км, він на власному автомобілі завчасно вирушив із міста Дніпра до смт Солоне, але запізнився через затримку при проїзді блок-поста, про що повідомив Солонянський районний суд Дніпропетровської області засобом мобільного зв’язку. Також ОСОБА 3 зазначив, що 17 червня 2024 року у вказаному провадженні за його участі було прийнято рішення з винесенням ухвали.</w:t>
      </w:r>
    </w:p>
    <w:p w14:paraId="2BD3DC82" w14:textId="77777777" w:rsidR="0020571C" w:rsidRPr="0020571C" w:rsidRDefault="0020571C" w:rsidP="0020571C">
      <w:r w:rsidRPr="0020571C">
        <w:t>Ухвалою Солонянського районного суду Дніпропетровської області від 17 червня 2024 року клопотання начальника Державної установи «Солонянська виправна колонія (№21)» Міністерства юстиції України про застосування заходу стягнення до особи, позбавленої волі, у виді переведення засудженого до приміщення камерного типу (одиночної камери) – задоволено.</w:t>
      </w:r>
    </w:p>
    <w:p w14:paraId="79BF27D0" w14:textId="77777777" w:rsidR="0020571C" w:rsidRPr="0020571C" w:rsidRDefault="0020571C" w:rsidP="0020571C">
      <w:r w:rsidRPr="0020571C">
        <w:t> </w:t>
      </w:r>
    </w:p>
    <w:p w14:paraId="3567466E" w14:textId="77777777" w:rsidR="0020571C" w:rsidRPr="0020571C" w:rsidRDefault="0020571C" w:rsidP="0020571C">
      <w:r w:rsidRPr="0020571C">
        <w:rPr>
          <w:b/>
          <w:bCs/>
        </w:rPr>
        <w:t> </w:t>
      </w:r>
    </w:p>
    <w:p w14:paraId="5605CB24" w14:textId="77777777" w:rsidR="0020571C" w:rsidRPr="0020571C" w:rsidRDefault="0020571C" w:rsidP="0020571C">
      <w:r w:rsidRPr="0020571C">
        <w:rPr>
          <w:b/>
          <w:bCs/>
        </w:rPr>
        <w:t> </w:t>
      </w:r>
    </w:p>
    <w:p w14:paraId="374F1479" w14:textId="77777777" w:rsidR="0020571C" w:rsidRPr="0020571C" w:rsidRDefault="0020571C" w:rsidP="0020571C">
      <w:r w:rsidRPr="0020571C">
        <w:rPr>
          <w:b/>
          <w:bCs/>
        </w:rPr>
        <w:t>5. Пояснення прокурора</w:t>
      </w:r>
    </w:p>
    <w:p w14:paraId="6FD12B1D" w14:textId="77777777" w:rsidR="0020571C" w:rsidRPr="0020571C" w:rsidRDefault="0020571C" w:rsidP="0020571C">
      <w:r w:rsidRPr="0020571C">
        <w:t> </w:t>
      </w:r>
    </w:p>
    <w:p w14:paraId="466FEA7A" w14:textId="77777777" w:rsidR="0020571C" w:rsidRPr="0020571C" w:rsidRDefault="0020571C" w:rsidP="0020571C">
      <w:r w:rsidRPr="0020571C">
        <w:t>Згідно з письмовими поясненнями прокурора Грицая С.М., на електронну адресу Правобережної окружної прокуратури міста Дніпра з Солонянського районного суду Дніпропетровської області надходили судові виклики по справі </w:t>
      </w:r>
      <w:r w:rsidRPr="0020571C">
        <w:rPr>
          <w:i/>
          <w:iCs/>
        </w:rPr>
        <w:t>№ конфіденційна інформація</w:t>
      </w:r>
      <w:r w:rsidRPr="0020571C">
        <w:t>.</w:t>
      </w:r>
    </w:p>
    <w:p w14:paraId="4E83165F" w14:textId="77777777" w:rsidR="0020571C" w:rsidRPr="0020571C" w:rsidRDefault="0020571C" w:rsidP="0020571C">
      <w:r w:rsidRPr="0020571C">
        <w:lastRenderedPageBreak/>
        <w:t>Так, 24 травня 2024 року отримано виклик на 13 годину 05 червня 2024 року. Першим заступником керівника Правобережної окружної прокуратури міста Дніпра Дніпропетровської області ОСОБА 4 доручено забезпечити участь у судовому засіданні прокурору окружної прокуратури ОСОБА 1. Зважаючи, що прокурор ОСОБА 1  з 03 червня 2024 року по 21 червня 2024 року перебував у щорічній відпустці, заступником керівника окружної прокуратури ОСОБА 5 участь у судовому засіданні доручено прокурору ОСОБА 2, який 05 червня 2024 року завчасно прибув до Солонянського районного суду Дніпропетровської області, але у зв’язку з тим, що в приміщенні суду не було електропостачання засідання не відбулося.</w:t>
      </w:r>
    </w:p>
    <w:p w14:paraId="15FE225D" w14:textId="77777777" w:rsidR="0020571C" w:rsidRPr="0020571C" w:rsidRDefault="0020571C" w:rsidP="0020571C">
      <w:r w:rsidRPr="0020571C">
        <w:t>Також 06 червня 2024 року до окружної прокуратури з Солонянського районного суду Дніпропетровської області надходив судовий виклик у справі</w:t>
      </w:r>
      <w:r w:rsidRPr="0020571C">
        <w:br/>
      </w:r>
      <w:r w:rsidRPr="0020571C">
        <w:rPr>
          <w:i/>
          <w:iCs/>
        </w:rPr>
        <w:t>№ конфіденційна інформація</w:t>
      </w:r>
      <w:r w:rsidRPr="0020571C">
        <w:t> на 11 годину 12 червня 2024 року. Заступником керівника Правобережної окружної прокуратури міста Дніпра Дніпропетровської області ОСОБА 5 доручено забезпечити участь у судовому засіданні прокурору окружної прокуратури ОСОБА 3.</w:t>
      </w:r>
    </w:p>
    <w:p w14:paraId="51791A2F" w14:textId="77777777" w:rsidR="0020571C" w:rsidRPr="0020571C" w:rsidRDefault="0020571C" w:rsidP="0020571C">
      <w:r w:rsidRPr="0020571C">
        <w:t xml:space="preserve">Прокурор ОСОБА 3 12 червня 2024 року перебував в приміщенні Солонянського районного суду Дніпропетровської області та забезпечив участь у 15 судових засіданнях, у 8 судових засіданнях під головуванням судді </w:t>
      </w:r>
      <w:proofErr w:type="spellStart"/>
      <w:r w:rsidRPr="0020571C">
        <w:t>Стрельникова</w:t>
      </w:r>
      <w:proofErr w:type="spellEnd"/>
      <w:r w:rsidRPr="0020571C">
        <w:t xml:space="preserve"> О.О.</w:t>
      </w:r>
    </w:p>
    <w:p w14:paraId="2DEE5318" w14:textId="77777777" w:rsidR="0020571C" w:rsidRPr="0020571C" w:rsidRDefault="0020571C" w:rsidP="0020571C">
      <w:r w:rsidRPr="0020571C">
        <w:t>У судове засідання у справі № 192/1163/24 ОСОБА 3 запізнився через затримку проїзду блок-поста, про що повідомив Солонянський  районний суд Дніпропетровської області засобом мобільного зв’язку, однак суд не взяв до уваги зазначені обставини, визнав причини неприбуття прокурора неповажними.</w:t>
      </w:r>
    </w:p>
    <w:p w14:paraId="2AF68747" w14:textId="77777777" w:rsidR="0020571C" w:rsidRPr="0020571C" w:rsidRDefault="0020571C" w:rsidP="0020571C">
      <w:r w:rsidRPr="0020571C">
        <w:t>Також прокурор Грицай С.М. зазначив, що 17 червня 2024 року у вказаному судовому провадженні за участі прокурора окружної прокуратури ОСОБА 3 прийнято рішення з винесенням ухвали. </w:t>
      </w:r>
    </w:p>
    <w:p w14:paraId="4EB0742D" w14:textId="77777777" w:rsidR="0020571C" w:rsidRPr="0020571C" w:rsidRDefault="0020571C" w:rsidP="0020571C">
      <w:r w:rsidRPr="0020571C">
        <w:rPr>
          <w:b/>
          <w:bCs/>
        </w:rPr>
        <w:t> </w:t>
      </w:r>
    </w:p>
    <w:p w14:paraId="6265C3D4" w14:textId="77777777" w:rsidR="0020571C" w:rsidRPr="0020571C" w:rsidRDefault="0020571C" w:rsidP="0020571C">
      <w:r w:rsidRPr="0020571C">
        <w:rPr>
          <w:b/>
          <w:bCs/>
        </w:rPr>
        <w:t> </w:t>
      </w:r>
    </w:p>
    <w:p w14:paraId="751681EA" w14:textId="77777777" w:rsidR="0020571C" w:rsidRPr="0020571C" w:rsidRDefault="0020571C" w:rsidP="0020571C">
      <w:r w:rsidRPr="0020571C">
        <w:rPr>
          <w:b/>
          <w:bCs/>
        </w:rPr>
        <w:t>6. Правові джерела, що підлягають застосуванню, та мотиви ухваленого Комісією рішення</w:t>
      </w:r>
    </w:p>
    <w:p w14:paraId="7B82EF68" w14:textId="77777777" w:rsidR="0020571C" w:rsidRPr="0020571C" w:rsidRDefault="0020571C" w:rsidP="0020571C">
      <w:r w:rsidRPr="0020571C">
        <w:rPr>
          <w:b/>
          <w:bCs/>
        </w:rPr>
        <w:t> </w:t>
      </w:r>
    </w:p>
    <w:p w14:paraId="69275D4B" w14:textId="77777777" w:rsidR="0020571C" w:rsidRPr="0020571C" w:rsidRDefault="0020571C" w:rsidP="0020571C">
      <w:r w:rsidRPr="0020571C">
        <w:t>Надаючи юридичну оцінку діям прокурора Грицая С.М., Комісія виходить з наступного.</w:t>
      </w:r>
    </w:p>
    <w:p w14:paraId="2632F178" w14:textId="77777777" w:rsidR="0020571C" w:rsidRPr="0020571C" w:rsidRDefault="0020571C" w:rsidP="0020571C">
      <w:r w:rsidRPr="0020571C">
        <w:lastRenderedPageBreak/>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0B665FAA" w14:textId="77777777" w:rsidR="0020571C" w:rsidRPr="0020571C" w:rsidRDefault="0020571C" w:rsidP="0020571C">
      <w:r w:rsidRPr="0020571C">
        <w:t>Пунктом 1 частини першої статті 131-1 Конституції України визначено, що в Україні діє прокуратура, яка здійснює підтримання публічного обвинувачення в суді.</w:t>
      </w:r>
    </w:p>
    <w:p w14:paraId="7170B2C7" w14:textId="77777777" w:rsidR="0020571C" w:rsidRPr="0020571C" w:rsidRDefault="0020571C" w:rsidP="0020571C">
      <w:r w:rsidRPr="0020571C">
        <w:t>Відповідно до частини 4 статті 19 Закону № 1697-VII прокурор зобов’язаний діяти лише на підставі, в межах та у спосіб, що передбачені Конституцією та законами України.</w:t>
      </w:r>
    </w:p>
    <w:p w14:paraId="0B877B13" w14:textId="77777777" w:rsidR="0020571C" w:rsidRPr="0020571C" w:rsidRDefault="0020571C" w:rsidP="0020571C">
      <w:r w:rsidRPr="0020571C">
        <w:t>Згідно зі 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67894843" w14:textId="77777777" w:rsidR="0020571C" w:rsidRPr="0020571C" w:rsidRDefault="0020571C" w:rsidP="0020571C">
      <w:r w:rsidRPr="0020571C">
        <w:t xml:space="preserve">Відповідно до статті 15 Кодексу професійної етики та поведінки прокурорів, прокурор повинен здійснювати службові повноваження сумлінно, </w:t>
      </w:r>
      <w:proofErr w:type="spellStart"/>
      <w:r w:rsidRPr="0020571C">
        <w:t>компетентно</w:t>
      </w:r>
      <w:proofErr w:type="spellEnd"/>
      <w:r w:rsidRPr="0020571C">
        <w:t xml:space="preserve">, вчасно і </w:t>
      </w:r>
      <w:proofErr w:type="spellStart"/>
      <w:r w:rsidRPr="0020571C">
        <w:t>відповідально</w:t>
      </w:r>
      <w:proofErr w:type="spellEnd"/>
      <w:r w:rsidRPr="0020571C">
        <w:t>.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18A633AB" w14:textId="77777777" w:rsidR="0020571C" w:rsidRPr="0020571C" w:rsidRDefault="0020571C" w:rsidP="0020571C">
      <w:r w:rsidRPr="0020571C">
        <w:t>Відповідно до вимог пунктів 21, 21.3 наказу Генерального прокурора від 30 вересня 2021 року № 309 «Про організацію діяльності прокурорів у кримінальному провадженні» (далі – Наказ № 309), прокурорам у судовому провадженні відповідно до вимог законодавства слід особисто брати участь у судових засіданнях, ініціювати привід обвинуваченого чи зміну запобіжного заходу на більш суворий, порушувати перед судом питання про дисциплінарну відповідальність захисника, накладення грошових стягнень на учасників судового провадження у разі зловживання ними своїми процесуальними правами, ініціювати перед судом вирішення питання про постановлення ухвал, які не вирішують справи по суті, однак звертають увагу уповноважених органів на встановлені у кримінальному провадженні факти порушення закону, які потребують вжиття належних заходів реагування.</w:t>
      </w:r>
    </w:p>
    <w:p w14:paraId="3B18EE3B" w14:textId="77777777" w:rsidR="0020571C" w:rsidRPr="0020571C" w:rsidRDefault="0020571C" w:rsidP="0020571C">
      <w:r w:rsidRPr="0020571C">
        <w:t xml:space="preserve">Згідно з вимогами статі 324 КПК України якщо в судове засідання не прибув за повідомленням прокурор або захисник у кримінальному провадженні, де участь </w:t>
      </w:r>
      <w:r w:rsidRPr="0020571C">
        <w:lastRenderedPageBreak/>
        <w:t>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46780F5F" w14:textId="77777777" w:rsidR="0020571C" w:rsidRPr="0020571C" w:rsidRDefault="0020571C" w:rsidP="0020571C">
      <w:r w:rsidRPr="0020571C">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06F2835C" w14:textId="77777777" w:rsidR="0020571C" w:rsidRPr="0020571C" w:rsidRDefault="0020571C" w:rsidP="0020571C">
      <w:r w:rsidRPr="0020571C">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20A61DB7" w14:textId="77777777" w:rsidR="0020571C" w:rsidRPr="0020571C" w:rsidRDefault="0020571C" w:rsidP="0020571C">
      <w:r w:rsidRPr="0020571C">
        <w:t>Частинами першою та дев’ятою статті 135 КПК України встановлено, що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1FCEBF4A" w14:textId="77777777" w:rsidR="0020571C" w:rsidRPr="0020571C" w:rsidRDefault="0020571C" w:rsidP="0020571C">
      <w:r w:rsidRPr="0020571C">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598D2A23" w14:textId="77777777" w:rsidR="0020571C" w:rsidRPr="0020571C" w:rsidRDefault="0020571C" w:rsidP="0020571C">
      <w:r w:rsidRPr="0020571C">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179659A8" w14:textId="77777777" w:rsidR="0020571C" w:rsidRPr="0020571C" w:rsidRDefault="0020571C" w:rsidP="0020571C">
      <w:r w:rsidRPr="0020571C">
        <w:t>Комісія вважає, що доводи скаржника щодо вчинення прокурором Грицаєм С.М. дисциплінарного проступку, передбаченого пунктом 1 частини першої статті 43 Закону № 1697-VII, не знайшли свого підтвердження з огляду на таке.</w:t>
      </w:r>
    </w:p>
    <w:p w14:paraId="7DFA4CCE" w14:textId="77777777" w:rsidR="0020571C" w:rsidRPr="0020571C" w:rsidRDefault="0020571C" w:rsidP="0020571C">
      <w:r w:rsidRPr="0020571C">
        <w:t>Дисциплінарне провадження стосовно прокурора Грицая С.М. відкрито у зв’язку з можливим неналежним виконанням чи невиконанням службових обов’язків.</w:t>
      </w:r>
    </w:p>
    <w:p w14:paraId="066185AF" w14:textId="77777777" w:rsidR="0020571C" w:rsidRPr="0020571C" w:rsidRDefault="0020571C" w:rsidP="0020571C">
      <w:r w:rsidRPr="0020571C">
        <w:t xml:space="preserve">Для встановлення наявності чи відсутності факту невиконання чи неналежного виконання прокурором службових обов’язків потрібно було встановити, зокрема, факт ухилення прокурора від вчинення дій, передбачених законодавством, у рамках виконання ним спеціальних повноважень або </w:t>
      </w:r>
      <w:r w:rsidRPr="0020571C">
        <w:lastRenderedPageBreak/>
        <w:t>завідомо неякісне, із порушенням норм законодавства та правил професійної етики, виконання прокурором посадових обов’язків.</w:t>
      </w:r>
    </w:p>
    <w:p w14:paraId="66522E03" w14:textId="77777777" w:rsidR="0020571C" w:rsidRPr="0020571C" w:rsidRDefault="0020571C" w:rsidP="0020571C">
      <w:r w:rsidRPr="0020571C">
        <w:t>Загальноприйнятим визначенням дисциплінарного проступку прокурора є протиправна винна дія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що до нього може бути застосоване дисциплінарне стягнення.</w:t>
      </w:r>
    </w:p>
    <w:p w14:paraId="79BC2611" w14:textId="77777777" w:rsidR="0020571C" w:rsidRPr="0020571C" w:rsidRDefault="0020571C" w:rsidP="0020571C">
      <w:r w:rsidRPr="0020571C">
        <w:t>Крім цього слід зазначити, що дисциплінарному проступку, як і будь</w:t>
      </w:r>
      <w:r w:rsidRPr="0020571C">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Недоведеність хоча б одного з цих елементів виключає наявність дисциплінарного проступку.</w:t>
      </w:r>
    </w:p>
    <w:p w14:paraId="420D597B" w14:textId="77777777" w:rsidR="0020571C" w:rsidRPr="0020571C" w:rsidRDefault="0020571C" w:rsidP="0020571C">
      <w:r w:rsidRPr="0020571C">
        <w:t>Матеріалами дисциплінарного провадження, зокрема ухвалою Солонянського районного суду Дніпропетровської області від 12 червня 2024 року, встановлено, що в провадженні суду перебувало клопотання начальника Державної установи «Солонянська виправна колонія (№21)» Міністерства юстиції України про застосування заходу стягнення до особи, позбавленої волі, у виді переведення засудженого до приміщення камерного типу (одиночної камери), судова справа </w:t>
      </w:r>
      <w:r w:rsidRPr="0020571C">
        <w:rPr>
          <w:i/>
          <w:iCs/>
        </w:rPr>
        <w:t>№ конфіденційна інформація</w:t>
      </w:r>
      <w:r w:rsidRPr="0020571C">
        <w:t>.</w:t>
      </w:r>
    </w:p>
    <w:p w14:paraId="152E8E8A" w14:textId="77777777" w:rsidR="0020571C" w:rsidRPr="0020571C" w:rsidRDefault="0020571C" w:rsidP="0020571C">
      <w:r w:rsidRPr="0020571C">
        <w:t>Неявка прокурорів у судові засідання, призначені на 13 годину 05 червня 2024 року та на 11 годину 12 червня 2024 року була зумовлена сукупністю об’єктивних факторів, які унеможливлювали їх участь в судових засіданнях, а саме: адресування викликів на електронну пошту Правобережної окружної прокуратури міста Дніпра, а не конкретному прокурору, перебування прокурора у відпустці, неприбуття у судове засідання всіх осіб, які беруть участь у судовому провадженні, забезпечення участі прокурора у судовому засіданні в зазначений день і час у іншому провадженні.</w:t>
      </w:r>
    </w:p>
    <w:p w14:paraId="361F0938" w14:textId="77777777" w:rsidR="0020571C" w:rsidRPr="0020571C" w:rsidRDefault="0020571C" w:rsidP="0020571C">
      <w:r w:rsidRPr="0020571C">
        <w:t xml:space="preserve">З наданих суддею Солонянського районного суду Дніпропетровської області  </w:t>
      </w:r>
      <w:proofErr w:type="spellStart"/>
      <w:r w:rsidRPr="0020571C">
        <w:t>Стрельниковим</w:t>
      </w:r>
      <w:proofErr w:type="spellEnd"/>
      <w:r w:rsidRPr="0020571C">
        <w:t xml:space="preserve"> О.О. довідки та журналу судового засідання від</w:t>
      </w:r>
      <w:r w:rsidRPr="0020571C">
        <w:br/>
        <w:t>05 червня 2024 року, вбачається, що до суду не з’явились всі учасники, а  засуджений, який перебуває під вартою в судове засідання не доставлений.</w:t>
      </w:r>
    </w:p>
    <w:p w14:paraId="5FB16EF3" w14:textId="77777777" w:rsidR="0020571C" w:rsidRPr="0020571C" w:rsidRDefault="0020571C" w:rsidP="0020571C">
      <w:r w:rsidRPr="0020571C">
        <w:t xml:space="preserve">В судовому засіданні призначеному на 12 червня 2024 року прокурор ОСОБА 3 не зміг взяти участь через об’єктивну причину, що виникла по дорозі до місцезнаходження приміщення суду (затримка на блок-посту). Про свою </w:t>
      </w:r>
      <w:r w:rsidRPr="0020571C">
        <w:lastRenderedPageBreak/>
        <w:t>затримку в судове засідання прокурор ОСОБА 3 інформував суд (дзвонив з мобільного телефона секретареві судді).</w:t>
      </w:r>
    </w:p>
    <w:p w14:paraId="34FA56AA" w14:textId="77777777" w:rsidR="0020571C" w:rsidRPr="0020571C" w:rsidRDefault="0020571C" w:rsidP="0020571C">
      <w:r w:rsidRPr="0020571C">
        <w:t>Комісією також ураховано те, що вищевказаному судовому провадженні 17 червня 2024 року судом ухвалено остаточне рішення.</w:t>
      </w:r>
    </w:p>
    <w:p w14:paraId="02DB914D" w14:textId="77777777" w:rsidR="0020571C" w:rsidRPr="0020571C" w:rsidRDefault="0020571C" w:rsidP="0020571C">
      <w:r w:rsidRPr="0020571C">
        <w:t>Інших обставин, що мають значення для прийняття рішення у дисциплінарному провадженні, не встановлено.</w:t>
      </w:r>
    </w:p>
    <w:p w14:paraId="3C61ECC6" w14:textId="77777777" w:rsidR="0020571C" w:rsidRPr="0020571C" w:rsidRDefault="0020571C" w:rsidP="0020571C">
      <w:r w:rsidRPr="0020571C">
        <w:t>З огляду на вищезазначене Комісія дійшла висновку про необхідність закриття дисциплінарного провадження стосовно керівника Правобережної окружної прокуратури міста Дніпра Дніпропетровської області Грицая С.М.</w:t>
      </w:r>
    </w:p>
    <w:p w14:paraId="13C52B72" w14:textId="77777777" w:rsidR="0020571C" w:rsidRPr="0020571C" w:rsidRDefault="0020571C" w:rsidP="0020571C">
      <w:r w:rsidRPr="0020571C">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0E2071C9" w14:textId="77777777" w:rsidR="0020571C" w:rsidRPr="0020571C" w:rsidRDefault="0020571C" w:rsidP="0020571C">
      <w:r w:rsidRPr="0020571C">
        <w:t> </w:t>
      </w:r>
    </w:p>
    <w:p w14:paraId="0DB9D66F" w14:textId="77777777" w:rsidR="0020571C" w:rsidRPr="0020571C" w:rsidRDefault="0020571C" w:rsidP="0020571C">
      <w:r w:rsidRPr="0020571C">
        <w:rPr>
          <w:b/>
          <w:bCs/>
        </w:rPr>
        <w:t>ВИРІШИЛА:</w:t>
      </w:r>
    </w:p>
    <w:p w14:paraId="2D640C75" w14:textId="77777777" w:rsidR="0020571C" w:rsidRPr="0020571C" w:rsidRDefault="0020571C" w:rsidP="0020571C">
      <w:r w:rsidRPr="0020571C">
        <w:t> </w:t>
      </w:r>
    </w:p>
    <w:p w14:paraId="723EBDD1" w14:textId="77777777" w:rsidR="0020571C" w:rsidRPr="0020571C" w:rsidRDefault="0020571C" w:rsidP="0020571C">
      <w:r w:rsidRPr="0020571C">
        <w:t>Дисциплінарне провадження № 07/3/2-490дс-71-24 стосовно керівника Правобережної окружної прокуратури міста Дніпра Дніпропетровської області Грицая Сергія Миколайовича закрити.</w:t>
      </w:r>
    </w:p>
    <w:p w14:paraId="6C04E88B" w14:textId="77777777" w:rsidR="0020571C" w:rsidRPr="0020571C" w:rsidRDefault="0020571C" w:rsidP="0020571C">
      <w:r w:rsidRPr="0020571C">
        <w:t>Копію рішення направити скаржнику, керівнику Правобережної окружної прокуратури міста Дніпра Дніпропетровської області Грицаю С.М., а також керівнику Дніпропетровської обласної прокуратури.</w:t>
      </w:r>
    </w:p>
    <w:p w14:paraId="135A12D0" w14:textId="77777777" w:rsidR="0020571C" w:rsidRPr="0020571C" w:rsidRDefault="0020571C" w:rsidP="0020571C">
      <w:r w:rsidRPr="0020571C">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19061D9" w14:textId="77777777" w:rsidR="0020571C" w:rsidRPr="0020571C" w:rsidRDefault="0020571C" w:rsidP="0020571C"/>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20571C" w:rsidRPr="0020571C" w14:paraId="1D258E8D" w14:textId="77777777">
        <w:tc>
          <w:tcPr>
            <w:tcW w:w="2444" w:type="dxa"/>
            <w:shd w:val="clear" w:color="auto" w:fill="FCFCFC"/>
            <w:tcMar>
              <w:top w:w="0" w:type="dxa"/>
              <w:left w:w="108" w:type="dxa"/>
              <w:bottom w:w="0" w:type="dxa"/>
              <w:right w:w="108" w:type="dxa"/>
            </w:tcMar>
            <w:hideMark/>
          </w:tcPr>
          <w:p w14:paraId="1B0682B9" w14:textId="77777777" w:rsidR="0020571C" w:rsidRPr="0020571C" w:rsidRDefault="0020571C" w:rsidP="0020571C">
            <w:r w:rsidRPr="0020571C">
              <w:rPr>
                <w:b/>
                <w:bCs/>
              </w:rPr>
              <w:t>Головуючий</w:t>
            </w:r>
          </w:p>
        </w:tc>
        <w:tc>
          <w:tcPr>
            <w:tcW w:w="3544" w:type="dxa"/>
            <w:shd w:val="clear" w:color="auto" w:fill="FCFCFC"/>
            <w:tcMar>
              <w:top w:w="0" w:type="dxa"/>
              <w:left w:w="108" w:type="dxa"/>
              <w:bottom w:w="0" w:type="dxa"/>
              <w:right w:w="108" w:type="dxa"/>
            </w:tcMar>
            <w:hideMark/>
          </w:tcPr>
          <w:p w14:paraId="63D1B239"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7EAF10D4" w14:textId="77777777" w:rsidR="0020571C" w:rsidRPr="0020571C" w:rsidRDefault="0020571C" w:rsidP="0020571C">
            <w:r w:rsidRPr="0020571C">
              <w:rPr>
                <w:b/>
                <w:bCs/>
              </w:rPr>
              <w:t>Максим РАДЗІВОН</w:t>
            </w:r>
          </w:p>
        </w:tc>
      </w:tr>
      <w:tr w:rsidR="0020571C" w:rsidRPr="0020571C" w14:paraId="46BA69FB" w14:textId="77777777">
        <w:tc>
          <w:tcPr>
            <w:tcW w:w="2444" w:type="dxa"/>
            <w:shd w:val="clear" w:color="auto" w:fill="FCFCFC"/>
            <w:tcMar>
              <w:top w:w="0" w:type="dxa"/>
              <w:left w:w="108" w:type="dxa"/>
              <w:bottom w:w="0" w:type="dxa"/>
              <w:right w:w="108" w:type="dxa"/>
            </w:tcMar>
            <w:hideMark/>
          </w:tcPr>
          <w:p w14:paraId="44DA82AD"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0DD3FD51"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18A9D76F" w14:textId="77777777" w:rsidR="0020571C" w:rsidRPr="0020571C" w:rsidRDefault="0020571C" w:rsidP="0020571C">
            <w:r w:rsidRPr="0020571C">
              <w:rPr>
                <w:b/>
                <w:bCs/>
              </w:rPr>
              <w:t> </w:t>
            </w:r>
          </w:p>
        </w:tc>
      </w:tr>
      <w:tr w:rsidR="0020571C" w:rsidRPr="0020571C" w14:paraId="3EE6124D" w14:textId="77777777">
        <w:tc>
          <w:tcPr>
            <w:tcW w:w="2444" w:type="dxa"/>
            <w:shd w:val="clear" w:color="auto" w:fill="FCFCFC"/>
            <w:tcMar>
              <w:top w:w="0" w:type="dxa"/>
              <w:left w:w="108" w:type="dxa"/>
              <w:bottom w:w="0" w:type="dxa"/>
              <w:right w:w="108" w:type="dxa"/>
            </w:tcMar>
            <w:hideMark/>
          </w:tcPr>
          <w:p w14:paraId="7880A5E9"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7A69D2C7"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48C8154D" w14:textId="77777777" w:rsidR="0020571C" w:rsidRPr="0020571C" w:rsidRDefault="0020571C" w:rsidP="0020571C">
            <w:r w:rsidRPr="0020571C">
              <w:rPr>
                <w:b/>
                <w:bCs/>
              </w:rPr>
              <w:t> </w:t>
            </w:r>
          </w:p>
        </w:tc>
      </w:tr>
      <w:tr w:rsidR="0020571C" w:rsidRPr="0020571C" w14:paraId="31255AEE" w14:textId="77777777">
        <w:tc>
          <w:tcPr>
            <w:tcW w:w="2444" w:type="dxa"/>
            <w:shd w:val="clear" w:color="auto" w:fill="FCFCFC"/>
            <w:tcMar>
              <w:top w:w="0" w:type="dxa"/>
              <w:left w:w="108" w:type="dxa"/>
              <w:bottom w:w="0" w:type="dxa"/>
              <w:right w:w="108" w:type="dxa"/>
            </w:tcMar>
            <w:hideMark/>
          </w:tcPr>
          <w:p w14:paraId="1B58D9F5" w14:textId="77777777" w:rsidR="0020571C" w:rsidRPr="0020571C" w:rsidRDefault="0020571C" w:rsidP="0020571C">
            <w:r w:rsidRPr="0020571C">
              <w:rPr>
                <w:b/>
                <w:bCs/>
              </w:rPr>
              <w:t>Члени Комісії</w:t>
            </w:r>
          </w:p>
        </w:tc>
        <w:tc>
          <w:tcPr>
            <w:tcW w:w="3544" w:type="dxa"/>
            <w:shd w:val="clear" w:color="auto" w:fill="FCFCFC"/>
            <w:tcMar>
              <w:top w:w="0" w:type="dxa"/>
              <w:left w:w="108" w:type="dxa"/>
              <w:bottom w:w="0" w:type="dxa"/>
              <w:right w:w="108" w:type="dxa"/>
            </w:tcMar>
            <w:hideMark/>
          </w:tcPr>
          <w:p w14:paraId="3AAE5882"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4D863829" w14:textId="77777777" w:rsidR="0020571C" w:rsidRPr="0020571C" w:rsidRDefault="0020571C" w:rsidP="0020571C">
            <w:r w:rsidRPr="0020571C">
              <w:rPr>
                <w:b/>
                <w:bCs/>
              </w:rPr>
              <w:t>Світлана БОБРОВНИК</w:t>
            </w:r>
          </w:p>
        </w:tc>
      </w:tr>
      <w:tr w:rsidR="0020571C" w:rsidRPr="0020571C" w14:paraId="0E64EA63" w14:textId="77777777">
        <w:tc>
          <w:tcPr>
            <w:tcW w:w="2444" w:type="dxa"/>
            <w:shd w:val="clear" w:color="auto" w:fill="FCFCFC"/>
            <w:tcMar>
              <w:top w:w="0" w:type="dxa"/>
              <w:left w:w="108" w:type="dxa"/>
              <w:bottom w:w="0" w:type="dxa"/>
              <w:right w:w="108" w:type="dxa"/>
            </w:tcMar>
            <w:hideMark/>
          </w:tcPr>
          <w:p w14:paraId="011E34BB"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7ED99C5B"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7D5058A0" w14:textId="77777777" w:rsidR="0020571C" w:rsidRPr="0020571C" w:rsidRDefault="0020571C" w:rsidP="0020571C">
            <w:r w:rsidRPr="0020571C">
              <w:rPr>
                <w:b/>
                <w:bCs/>
              </w:rPr>
              <w:t> </w:t>
            </w:r>
          </w:p>
        </w:tc>
      </w:tr>
      <w:tr w:rsidR="0020571C" w:rsidRPr="0020571C" w14:paraId="17711471" w14:textId="77777777">
        <w:tc>
          <w:tcPr>
            <w:tcW w:w="2444" w:type="dxa"/>
            <w:shd w:val="clear" w:color="auto" w:fill="FCFCFC"/>
            <w:tcMar>
              <w:top w:w="0" w:type="dxa"/>
              <w:left w:w="108" w:type="dxa"/>
              <w:bottom w:w="0" w:type="dxa"/>
              <w:right w:w="108" w:type="dxa"/>
            </w:tcMar>
            <w:hideMark/>
          </w:tcPr>
          <w:p w14:paraId="50809FF8" w14:textId="77777777" w:rsidR="0020571C" w:rsidRPr="0020571C" w:rsidRDefault="0020571C" w:rsidP="0020571C">
            <w:r w:rsidRPr="0020571C">
              <w:rPr>
                <w:b/>
                <w:bCs/>
              </w:rPr>
              <w:lastRenderedPageBreak/>
              <w:t> </w:t>
            </w:r>
          </w:p>
        </w:tc>
        <w:tc>
          <w:tcPr>
            <w:tcW w:w="3544" w:type="dxa"/>
            <w:shd w:val="clear" w:color="auto" w:fill="FCFCFC"/>
            <w:tcMar>
              <w:top w:w="0" w:type="dxa"/>
              <w:left w:w="108" w:type="dxa"/>
              <w:bottom w:w="0" w:type="dxa"/>
              <w:right w:w="108" w:type="dxa"/>
            </w:tcMar>
            <w:hideMark/>
          </w:tcPr>
          <w:p w14:paraId="7185DC49"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3760CBA4" w14:textId="77777777" w:rsidR="0020571C" w:rsidRPr="0020571C" w:rsidRDefault="0020571C" w:rsidP="0020571C">
            <w:r w:rsidRPr="0020571C">
              <w:rPr>
                <w:b/>
                <w:bCs/>
              </w:rPr>
              <w:t> </w:t>
            </w:r>
          </w:p>
        </w:tc>
      </w:tr>
      <w:tr w:rsidR="0020571C" w:rsidRPr="0020571C" w14:paraId="4E6B68F9" w14:textId="77777777">
        <w:tc>
          <w:tcPr>
            <w:tcW w:w="2444" w:type="dxa"/>
            <w:shd w:val="clear" w:color="auto" w:fill="FCFCFC"/>
            <w:tcMar>
              <w:top w:w="0" w:type="dxa"/>
              <w:left w:w="108" w:type="dxa"/>
              <w:bottom w:w="0" w:type="dxa"/>
              <w:right w:w="108" w:type="dxa"/>
            </w:tcMar>
            <w:hideMark/>
          </w:tcPr>
          <w:p w14:paraId="6829FFED"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2E4C0EE0"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36E370CE" w14:textId="77777777" w:rsidR="0020571C" w:rsidRPr="0020571C" w:rsidRDefault="0020571C" w:rsidP="0020571C">
            <w:r w:rsidRPr="0020571C">
              <w:rPr>
                <w:b/>
                <w:bCs/>
              </w:rPr>
              <w:t>Олег БУЛУЛУКОВ</w:t>
            </w:r>
          </w:p>
        </w:tc>
      </w:tr>
      <w:tr w:rsidR="0020571C" w:rsidRPr="0020571C" w14:paraId="1BC5BC6A" w14:textId="77777777">
        <w:tc>
          <w:tcPr>
            <w:tcW w:w="2444" w:type="dxa"/>
            <w:shd w:val="clear" w:color="auto" w:fill="FCFCFC"/>
            <w:tcMar>
              <w:top w:w="0" w:type="dxa"/>
              <w:left w:w="108" w:type="dxa"/>
              <w:bottom w:w="0" w:type="dxa"/>
              <w:right w:w="108" w:type="dxa"/>
            </w:tcMar>
            <w:hideMark/>
          </w:tcPr>
          <w:p w14:paraId="09A70601"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679E1D44"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37D5AFCA" w14:textId="77777777" w:rsidR="0020571C" w:rsidRPr="0020571C" w:rsidRDefault="0020571C" w:rsidP="0020571C">
            <w:r w:rsidRPr="0020571C">
              <w:rPr>
                <w:b/>
                <w:bCs/>
              </w:rPr>
              <w:t> </w:t>
            </w:r>
          </w:p>
        </w:tc>
      </w:tr>
      <w:tr w:rsidR="0020571C" w:rsidRPr="0020571C" w14:paraId="1882286B" w14:textId="77777777">
        <w:tc>
          <w:tcPr>
            <w:tcW w:w="2444" w:type="dxa"/>
            <w:shd w:val="clear" w:color="auto" w:fill="FCFCFC"/>
            <w:tcMar>
              <w:top w:w="0" w:type="dxa"/>
              <w:left w:w="108" w:type="dxa"/>
              <w:bottom w:w="0" w:type="dxa"/>
              <w:right w:w="108" w:type="dxa"/>
            </w:tcMar>
            <w:hideMark/>
          </w:tcPr>
          <w:p w14:paraId="0BD9F4CB"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4390D1C2"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25CBDA4B" w14:textId="77777777" w:rsidR="0020571C" w:rsidRPr="0020571C" w:rsidRDefault="0020571C" w:rsidP="0020571C">
            <w:r w:rsidRPr="0020571C">
              <w:rPr>
                <w:b/>
                <w:bCs/>
              </w:rPr>
              <w:t> </w:t>
            </w:r>
          </w:p>
        </w:tc>
      </w:tr>
      <w:tr w:rsidR="0020571C" w:rsidRPr="0020571C" w14:paraId="01EB06C8" w14:textId="77777777">
        <w:tc>
          <w:tcPr>
            <w:tcW w:w="2444" w:type="dxa"/>
            <w:shd w:val="clear" w:color="auto" w:fill="FCFCFC"/>
            <w:tcMar>
              <w:top w:w="0" w:type="dxa"/>
              <w:left w:w="108" w:type="dxa"/>
              <w:bottom w:w="0" w:type="dxa"/>
              <w:right w:w="108" w:type="dxa"/>
            </w:tcMar>
            <w:hideMark/>
          </w:tcPr>
          <w:p w14:paraId="54555B0D"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6992D4D1"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40FB40A0" w14:textId="77777777" w:rsidR="0020571C" w:rsidRPr="0020571C" w:rsidRDefault="0020571C" w:rsidP="0020571C">
            <w:r w:rsidRPr="0020571C">
              <w:rPr>
                <w:b/>
                <w:bCs/>
              </w:rPr>
              <w:t>Ніна ГАРБУЗА</w:t>
            </w:r>
          </w:p>
        </w:tc>
      </w:tr>
      <w:tr w:rsidR="0020571C" w:rsidRPr="0020571C" w14:paraId="5D8663B4" w14:textId="77777777">
        <w:tc>
          <w:tcPr>
            <w:tcW w:w="2444" w:type="dxa"/>
            <w:shd w:val="clear" w:color="auto" w:fill="FCFCFC"/>
            <w:tcMar>
              <w:top w:w="0" w:type="dxa"/>
              <w:left w:w="108" w:type="dxa"/>
              <w:bottom w:w="0" w:type="dxa"/>
              <w:right w:w="108" w:type="dxa"/>
            </w:tcMar>
            <w:hideMark/>
          </w:tcPr>
          <w:p w14:paraId="306FD32A"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4D04C80D"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4B7B8ABD" w14:textId="77777777" w:rsidR="0020571C" w:rsidRPr="0020571C" w:rsidRDefault="0020571C" w:rsidP="0020571C">
            <w:r w:rsidRPr="0020571C">
              <w:rPr>
                <w:b/>
                <w:bCs/>
              </w:rPr>
              <w:t> </w:t>
            </w:r>
          </w:p>
        </w:tc>
      </w:tr>
      <w:tr w:rsidR="0020571C" w:rsidRPr="0020571C" w14:paraId="685DFA9F" w14:textId="77777777">
        <w:tc>
          <w:tcPr>
            <w:tcW w:w="2444" w:type="dxa"/>
            <w:shd w:val="clear" w:color="auto" w:fill="FCFCFC"/>
            <w:tcMar>
              <w:top w:w="0" w:type="dxa"/>
              <w:left w:w="108" w:type="dxa"/>
              <w:bottom w:w="0" w:type="dxa"/>
              <w:right w:w="108" w:type="dxa"/>
            </w:tcMar>
            <w:hideMark/>
          </w:tcPr>
          <w:p w14:paraId="07ABD194"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6593BE6E"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6FFD6D7B" w14:textId="77777777" w:rsidR="0020571C" w:rsidRPr="0020571C" w:rsidRDefault="0020571C" w:rsidP="0020571C">
            <w:r w:rsidRPr="0020571C">
              <w:rPr>
                <w:b/>
                <w:bCs/>
              </w:rPr>
              <w:t> </w:t>
            </w:r>
          </w:p>
        </w:tc>
      </w:tr>
      <w:tr w:rsidR="0020571C" w:rsidRPr="0020571C" w14:paraId="518E8BDB" w14:textId="77777777">
        <w:tc>
          <w:tcPr>
            <w:tcW w:w="2444" w:type="dxa"/>
            <w:shd w:val="clear" w:color="auto" w:fill="FCFCFC"/>
            <w:tcMar>
              <w:top w:w="0" w:type="dxa"/>
              <w:left w:w="108" w:type="dxa"/>
              <w:bottom w:w="0" w:type="dxa"/>
              <w:right w:w="108" w:type="dxa"/>
            </w:tcMar>
            <w:hideMark/>
          </w:tcPr>
          <w:p w14:paraId="7864982D"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462EDE33"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0F0F1B14" w14:textId="77777777" w:rsidR="0020571C" w:rsidRPr="0020571C" w:rsidRDefault="0020571C" w:rsidP="0020571C">
            <w:r w:rsidRPr="0020571C">
              <w:rPr>
                <w:b/>
                <w:bCs/>
              </w:rPr>
              <w:t>Катерина КОВАЛЬ</w:t>
            </w:r>
          </w:p>
        </w:tc>
      </w:tr>
      <w:tr w:rsidR="0020571C" w:rsidRPr="0020571C" w14:paraId="71713FA0" w14:textId="77777777">
        <w:tc>
          <w:tcPr>
            <w:tcW w:w="2444" w:type="dxa"/>
            <w:shd w:val="clear" w:color="auto" w:fill="FCFCFC"/>
            <w:tcMar>
              <w:top w:w="0" w:type="dxa"/>
              <w:left w:w="108" w:type="dxa"/>
              <w:bottom w:w="0" w:type="dxa"/>
              <w:right w:w="108" w:type="dxa"/>
            </w:tcMar>
            <w:hideMark/>
          </w:tcPr>
          <w:p w14:paraId="6498363C"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3E65884B"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582A7FAF" w14:textId="77777777" w:rsidR="0020571C" w:rsidRPr="0020571C" w:rsidRDefault="0020571C" w:rsidP="0020571C">
            <w:r w:rsidRPr="0020571C">
              <w:rPr>
                <w:b/>
                <w:bCs/>
              </w:rPr>
              <w:t> </w:t>
            </w:r>
          </w:p>
        </w:tc>
      </w:tr>
      <w:tr w:rsidR="0020571C" w:rsidRPr="0020571C" w14:paraId="5A744583" w14:textId="77777777">
        <w:tc>
          <w:tcPr>
            <w:tcW w:w="2444" w:type="dxa"/>
            <w:shd w:val="clear" w:color="auto" w:fill="FCFCFC"/>
            <w:tcMar>
              <w:top w:w="0" w:type="dxa"/>
              <w:left w:w="108" w:type="dxa"/>
              <w:bottom w:w="0" w:type="dxa"/>
              <w:right w:w="108" w:type="dxa"/>
            </w:tcMar>
            <w:hideMark/>
          </w:tcPr>
          <w:p w14:paraId="20A2E246"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23CF68BB"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66F1847B" w14:textId="77777777" w:rsidR="0020571C" w:rsidRPr="0020571C" w:rsidRDefault="0020571C" w:rsidP="0020571C">
            <w:r w:rsidRPr="0020571C">
              <w:rPr>
                <w:b/>
                <w:bCs/>
              </w:rPr>
              <w:t> </w:t>
            </w:r>
          </w:p>
        </w:tc>
      </w:tr>
      <w:tr w:rsidR="0020571C" w:rsidRPr="0020571C" w14:paraId="3CB89660" w14:textId="77777777">
        <w:tc>
          <w:tcPr>
            <w:tcW w:w="2444" w:type="dxa"/>
            <w:shd w:val="clear" w:color="auto" w:fill="FCFCFC"/>
            <w:tcMar>
              <w:top w:w="0" w:type="dxa"/>
              <w:left w:w="108" w:type="dxa"/>
              <w:bottom w:w="0" w:type="dxa"/>
              <w:right w:w="108" w:type="dxa"/>
            </w:tcMar>
            <w:hideMark/>
          </w:tcPr>
          <w:p w14:paraId="399BA2D5"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22C2A2F7"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1FF2B28D" w14:textId="77777777" w:rsidR="0020571C" w:rsidRPr="0020571C" w:rsidRDefault="0020571C" w:rsidP="0020571C">
            <w:r w:rsidRPr="0020571C">
              <w:rPr>
                <w:b/>
                <w:bCs/>
              </w:rPr>
              <w:t>Дмитро КУРИЛЕНКО</w:t>
            </w:r>
          </w:p>
        </w:tc>
      </w:tr>
      <w:tr w:rsidR="0020571C" w:rsidRPr="0020571C" w14:paraId="14579C71" w14:textId="77777777">
        <w:tc>
          <w:tcPr>
            <w:tcW w:w="2444" w:type="dxa"/>
            <w:shd w:val="clear" w:color="auto" w:fill="FCFCFC"/>
            <w:tcMar>
              <w:top w:w="0" w:type="dxa"/>
              <w:left w:w="108" w:type="dxa"/>
              <w:bottom w:w="0" w:type="dxa"/>
              <w:right w:w="108" w:type="dxa"/>
            </w:tcMar>
            <w:hideMark/>
          </w:tcPr>
          <w:p w14:paraId="106DC1D6"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5DB1E3DD"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0C7F8D2D" w14:textId="77777777" w:rsidR="0020571C" w:rsidRPr="0020571C" w:rsidRDefault="0020571C" w:rsidP="0020571C">
            <w:r w:rsidRPr="0020571C">
              <w:rPr>
                <w:b/>
                <w:bCs/>
              </w:rPr>
              <w:t> </w:t>
            </w:r>
          </w:p>
        </w:tc>
      </w:tr>
      <w:tr w:rsidR="0020571C" w:rsidRPr="0020571C" w14:paraId="14E030C1" w14:textId="77777777">
        <w:tc>
          <w:tcPr>
            <w:tcW w:w="2444" w:type="dxa"/>
            <w:shd w:val="clear" w:color="auto" w:fill="FCFCFC"/>
            <w:tcMar>
              <w:top w:w="0" w:type="dxa"/>
              <w:left w:w="108" w:type="dxa"/>
              <w:bottom w:w="0" w:type="dxa"/>
              <w:right w:w="108" w:type="dxa"/>
            </w:tcMar>
            <w:hideMark/>
          </w:tcPr>
          <w:p w14:paraId="00194B29"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65650888"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700542CA" w14:textId="77777777" w:rsidR="0020571C" w:rsidRPr="0020571C" w:rsidRDefault="0020571C" w:rsidP="0020571C">
            <w:r w:rsidRPr="0020571C">
              <w:rPr>
                <w:b/>
                <w:bCs/>
              </w:rPr>
              <w:t> </w:t>
            </w:r>
          </w:p>
        </w:tc>
      </w:tr>
      <w:tr w:rsidR="0020571C" w:rsidRPr="0020571C" w14:paraId="15A34F4E" w14:textId="77777777">
        <w:tc>
          <w:tcPr>
            <w:tcW w:w="2444" w:type="dxa"/>
            <w:shd w:val="clear" w:color="auto" w:fill="FCFCFC"/>
            <w:tcMar>
              <w:top w:w="0" w:type="dxa"/>
              <w:left w:w="108" w:type="dxa"/>
              <w:bottom w:w="0" w:type="dxa"/>
              <w:right w:w="108" w:type="dxa"/>
            </w:tcMar>
            <w:hideMark/>
          </w:tcPr>
          <w:p w14:paraId="77BB08D8"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5D4F312A"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421E0B46" w14:textId="77777777" w:rsidR="0020571C" w:rsidRPr="0020571C" w:rsidRDefault="0020571C" w:rsidP="0020571C">
            <w:r w:rsidRPr="0020571C">
              <w:rPr>
                <w:b/>
                <w:bCs/>
              </w:rPr>
              <w:t>Віталій МАВРОДІ</w:t>
            </w:r>
          </w:p>
        </w:tc>
      </w:tr>
      <w:tr w:rsidR="0020571C" w:rsidRPr="0020571C" w14:paraId="7D1542B6" w14:textId="77777777">
        <w:tc>
          <w:tcPr>
            <w:tcW w:w="2444" w:type="dxa"/>
            <w:shd w:val="clear" w:color="auto" w:fill="FCFCFC"/>
            <w:tcMar>
              <w:top w:w="0" w:type="dxa"/>
              <w:left w:w="108" w:type="dxa"/>
              <w:bottom w:w="0" w:type="dxa"/>
              <w:right w:w="108" w:type="dxa"/>
            </w:tcMar>
            <w:hideMark/>
          </w:tcPr>
          <w:p w14:paraId="352612C4"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10AAC239"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01E9B018" w14:textId="77777777" w:rsidR="0020571C" w:rsidRPr="0020571C" w:rsidRDefault="0020571C" w:rsidP="0020571C">
            <w:r w:rsidRPr="0020571C">
              <w:rPr>
                <w:b/>
                <w:bCs/>
              </w:rPr>
              <w:t> </w:t>
            </w:r>
          </w:p>
        </w:tc>
      </w:tr>
      <w:tr w:rsidR="0020571C" w:rsidRPr="0020571C" w14:paraId="183CBF0F" w14:textId="77777777">
        <w:tc>
          <w:tcPr>
            <w:tcW w:w="2444" w:type="dxa"/>
            <w:shd w:val="clear" w:color="auto" w:fill="FCFCFC"/>
            <w:tcMar>
              <w:top w:w="0" w:type="dxa"/>
              <w:left w:w="108" w:type="dxa"/>
              <w:bottom w:w="0" w:type="dxa"/>
              <w:right w:w="108" w:type="dxa"/>
            </w:tcMar>
            <w:hideMark/>
          </w:tcPr>
          <w:p w14:paraId="33AD3097"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162DCDA0"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76363283" w14:textId="77777777" w:rsidR="0020571C" w:rsidRPr="0020571C" w:rsidRDefault="0020571C" w:rsidP="0020571C">
            <w:r w:rsidRPr="0020571C">
              <w:rPr>
                <w:b/>
                <w:bCs/>
              </w:rPr>
              <w:t> </w:t>
            </w:r>
          </w:p>
        </w:tc>
      </w:tr>
      <w:tr w:rsidR="0020571C" w:rsidRPr="0020571C" w14:paraId="6352A7E6" w14:textId="77777777">
        <w:tc>
          <w:tcPr>
            <w:tcW w:w="2444" w:type="dxa"/>
            <w:shd w:val="clear" w:color="auto" w:fill="FCFCFC"/>
            <w:tcMar>
              <w:top w:w="0" w:type="dxa"/>
              <w:left w:w="108" w:type="dxa"/>
              <w:bottom w:w="0" w:type="dxa"/>
              <w:right w:w="108" w:type="dxa"/>
            </w:tcMar>
            <w:hideMark/>
          </w:tcPr>
          <w:p w14:paraId="6D7A527A"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08BAFCB9"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087DF5FD" w14:textId="77777777" w:rsidR="0020571C" w:rsidRPr="0020571C" w:rsidRDefault="0020571C" w:rsidP="0020571C">
            <w:r w:rsidRPr="0020571C">
              <w:rPr>
                <w:b/>
                <w:bCs/>
              </w:rPr>
              <w:t>Євгенія МНИШЕНКО</w:t>
            </w:r>
          </w:p>
        </w:tc>
      </w:tr>
      <w:tr w:rsidR="0020571C" w:rsidRPr="0020571C" w14:paraId="042C4A63" w14:textId="77777777">
        <w:tc>
          <w:tcPr>
            <w:tcW w:w="2444" w:type="dxa"/>
            <w:shd w:val="clear" w:color="auto" w:fill="FCFCFC"/>
            <w:tcMar>
              <w:top w:w="0" w:type="dxa"/>
              <w:left w:w="108" w:type="dxa"/>
              <w:bottom w:w="0" w:type="dxa"/>
              <w:right w:w="108" w:type="dxa"/>
            </w:tcMar>
            <w:hideMark/>
          </w:tcPr>
          <w:p w14:paraId="75001D36"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206D87B9"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24FC7549" w14:textId="77777777" w:rsidR="0020571C" w:rsidRPr="0020571C" w:rsidRDefault="0020571C" w:rsidP="0020571C">
            <w:r w:rsidRPr="0020571C">
              <w:rPr>
                <w:b/>
                <w:bCs/>
              </w:rPr>
              <w:t> </w:t>
            </w:r>
          </w:p>
        </w:tc>
      </w:tr>
      <w:tr w:rsidR="0020571C" w:rsidRPr="0020571C" w14:paraId="3E24E903" w14:textId="77777777">
        <w:tc>
          <w:tcPr>
            <w:tcW w:w="2444" w:type="dxa"/>
            <w:shd w:val="clear" w:color="auto" w:fill="FCFCFC"/>
            <w:tcMar>
              <w:top w:w="0" w:type="dxa"/>
              <w:left w:w="108" w:type="dxa"/>
              <w:bottom w:w="0" w:type="dxa"/>
              <w:right w:w="108" w:type="dxa"/>
            </w:tcMar>
            <w:hideMark/>
          </w:tcPr>
          <w:p w14:paraId="322E7BC7"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3C4F4388"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47DE81C3" w14:textId="77777777" w:rsidR="0020571C" w:rsidRPr="0020571C" w:rsidRDefault="0020571C" w:rsidP="0020571C">
            <w:r w:rsidRPr="0020571C">
              <w:rPr>
                <w:b/>
                <w:bCs/>
              </w:rPr>
              <w:t> </w:t>
            </w:r>
          </w:p>
        </w:tc>
      </w:tr>
      <w:tr w:rsidR="0020571C" w:rsidRPr="0020571C" w14:paraId="07C01DEA" w14:textId="77777777">
        <w:tc>
          <w:tcPr>
            <w:tcW w:w="2444" w:type="dxa"/>
            <w:shd w:val="clear" w:color="auto" w:fill="FCFCFC"/>
            <w:tcMar>
              <w:top w:w="0" w:type="dxa"/>
              <w:left w:w="108" w:type="dxa"/>
              <w:bottom w:w="0" w:type="dxa"/>
              <w:right w:w="108" w:type="dxa"/>
            </w:tcMar>
            <w:hideMark/>
          </w:tcPr>
          <w:p w14:paraId="290BE365" w14:textId="77777777" w:rsidR="0020571C" w:rsidRPr="0020571C" w:rsidRDefault="0020571C" w:rsidP="0020571C">
            <w:r w:rsidRPr="0020571C">
              <w:rPr>
                <w:b/>
                <w:bCs/>
              </w:rPr>
              <w:t> </w:t>
            </w:r>
          </w:p>
        </w:tc>
        <w:tc>
          <w:tcPr>
            <w:tcW w:w="3544" w:type="dxa"/>
            <w:shd w:val="clear" w:color="auto" w:fill="FCFCFC"/>
            <w:tcMar>
              <w:top w:w="0" w:type="dxa"/>
              <w:left w:w="108" w:type="dxa"/>
              <w:bottom w:w="0" w:type="dxa"/>
              <w:right w:w="108" w:type="dxa"/>
            </w:tcMar>
            <w:hideMark/>
          </w:tcPr>
          <w:p w14:paraId="481F6239" w14:textId="77777777" w:rsidR="0020571C" w:rsidRPr="0020571C" w:rsidRDefault="0020571C" w:rsidP="0020571C">
            <w:r w:rsidRPr="0020571C">
              <w:rPr>
                <w:b/>
                <w:bCs/>
              </w:rPr>
              <w:t> </w:t>
            </w:r>
          </w:p>
        </w:tc>
        <w:tc>
          <w:tcPr>
            <w:tcW w:w="3651" w:type="dxa"/>
            <w:shd w:val="clear" w:color="auto" w:fill="FCFCFC"/>
            <w:tcMar>
              <w:top w:w="0" w:type="dxa"/>
              <w:left w:w="108" w:type="dxa"/>
              <w:bottom w:w="0" w:type="dxa"/>
              <w:right w:w="108" w:type="dxa"/>
            </w:tcMar>
            <w:hideMark/>
          </w:tcPr>
          <w:p w14:paraId="7707F7F3" w14:textId="77777777" w:rsidR="0020571C" w:rsidRPr="0020571C" w:rsidRDefault="0020571C" w:rsidP="0020571C">
            <w:r w:rsidRPr="0020571C">
              <w:rPr>
                <w:b/>
                <w:bCs/>
              </w:rPr>
              <w:t>Тетяна СТЕПАНОВА</w:t>
            </w:r>
          </w:p>
        </w:tc>
      </w:tr>
    </w:tbl>
    <w:p w14:paraId="06245E3D"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71C"/>
    <w:rsid w:val="00202DCF"/>
    <w:rsid w:val="0020571C"/>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6AEB8"/>
  <w15:chartTrackingRefBased/>
  <w15:docId w15:val="{EF3A4C90-7AD5-46E1-94A7-D915037B2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057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057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0571C"/>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20571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20571C"/>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20571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0571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0571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0571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0571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0571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0571C"/>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20571C"/>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20571C"/>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20571C"/>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20571C"/>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20571C"/>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20571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2057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0571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0571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20571C"/>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20571C"/>
    <w:pPr>
      <w:spacing w:before="160"/>
      <w:jc w:val="center"/>
    </w:pPr>
    <w:rPr>
      <w:i/>
      <w:iCs/>
      <w:color w:val="404040" w:themeColor="text1" w:themeTint="BF"/>
    </w:rPr>
  </w:style>
  <w:style w:type="character" w:customStyle="1" w:styleId="a8">
    <w:name w:val="Цитата Знак"/>
    <w:basedOn w:val="a0"/>
    <w:link w:val="a7"/>
    <w:uiPriority w:val="29"/>
    <w:rsid w:val="0020571C"/>
    <w:rPr>
      <w:i/>
      <w:iCs/>
      <w:color w:val="404040" w:themeColor="text1" w:themeTint="BF"/>
    </w:rPr>
  </w:style>
  <w:style w:type="paragraph" w:styleId="a9">
    <w:name w:val="List Paragraph"/>
    <w:basedOn w:val="a"/>
    <w:uiPriority w:val="34"/>
    <w:qFormat/>
    <w:rsid w:val="0020571C"/>
    <w:pPr>
      <w:ind w:left="720"/>
      <w:contextualSpacing/>
    </w:pPr>
  </w:style>
  <w:style w:type="character" w:styleId="aa">
    <w:name w:val="Intense Emphasis"/>
    <w:basedOn w:val="a0"/>
    <w:uiPriority w:val="21"/>
    <w:qFormat/>
    <w:rsid w:val="0020571C"/>
    <w:rPr>
      <w:i/>
      <w:iCs/>
      <w:color w:val="0F4761" w:themeColor="accent1" w:themeShade="BF"/>
    </w:rPr>
  </w:style>
  <w:style w:type="paragraph" w:styleId="ab">
    <w:name w:val="Intense Quote"/>
    <w:basedOn w:val="a"/>
    <w:next w:val="a"/>
    <w:link w:val="ac"/>
    <w:uiPriority w:val="30"/>
    <w:qFormat/>
    <w:rsid w:val="002057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20571C"/>
    <w:rPr>
      <w:i/>
      <w:iCs/>
      <w:color w:val="0F4761" w:themeColor="accent1" w:themeShade="BF"/>
    </w:rPr>
  </w:style>
  <w:style w:type="character" w:styleId="ad">
    <w:name w:val="Intense Reference"/>
    <w:basedOn w:val="a0"/>
    <w:uiPriority w:val="32"/>
    <w:qFormat/>
    <w:rsid w:val="002057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11657</Words>
  <Characters>6645</Characters>
  <Application>Microsoft Office Word</Application>
  <DocSecurity>0</DocSecurity>
  <Lines>55</Lines>
  <Paragraphs>36</Paragraphs>
  <ScaleCrop>false</ScaleCrop>
  <Company/>
  <LinksUpToDate>false</LinksUpToDate>
  <CharactersWithSpaces>18266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2025-10-08T11:04:00Z</dcterms:created>
  <dcterms:modified xsi:type="dcterms:W3CDTF">2025-10-08T11:04:00Z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2025-10-08T11:04:36Z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07911129-3bad-48f2-aeca-6eb851e0596c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